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3773"/>
        <w:gridCol w:w="1330"/>
        <w:gridCol w:w="936"/>
      </w:tblGrid>
      <w:tr w:rsidR="003C6BF8" w:rsidRPr="003C6BF8" w:rsidTr="003C6BF8">
        <w:trPr>
          <w:cantSplit/>
          <w:jc w:val="center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F8" w:rsidRPr="003C6BF8" w:rsidRDefault="003C6BF8" w:rsidP="005C523D">
            <w:pPr>
              <w:pStyle w:val="Paragrafoelenco"/>
              <w:tabs>
                <w:tab w:val="left" w:pos="454"/>
              </w:tabs>
              <w:spacing w:before="60"/>
              <w:ind w:left="57"/>
              <w:jc w:val="both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3C6BF8">
              <w:rPr>
                <w:rFonts w:asciiTheme="minorHAnsi" w:hAnsiTheme="minorHAnsi"/>
                <w:b/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3773" w:type="dxa"/>
            <w:tcBorders>
              <w:left w:val="single" w:sz="4" w:space="0" w:color="auto"/>
              <w:right w:val="nil"/>
            </w:tcBorders>
          </w:tcPr>
          <w:p w:rsidR="003C6BF8" w:rsidRPr="003C6BF8" w:rsidRDefault="003C6BF8" w:rsidP="000E3148">
            <w:pPr>
              <w:spacing w:before="60"/>
              <w:rPr>
                <w:rFonts w:asciiTheme="minorHAnsi" w:hAnsiTheme="minorHAnsi"/>
                <w:sz w:val="24"/>
                <w:szCs w:val="24"/>
              </w:rPr>
            </w:pPr>
            <w:r w:rsidRPr="003C6BF8">
              <w:rPr>
                <w:rFonts w:asciiTheme="minorHAnsi" w:hAnsiTheme="minorHAnsi"/>
                <w:noProof/>
                <w:sz w:val="24"/>
                <w:szCs w:val="24"/>
              </w:rPr>
              <w:t>CORETTI</w:t>
            </w:r>
            <w:r w:rsidRPr="003C6BF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C6BF8">
              <w:rPr>
                <w:rFonts w:asciiTheme="minorHAnsi" w:hAnsiTheme="minorHAnsi"/>
                <w:noProof/>
                <w:sz w:val="24"/>
                <w:szCs w:val="24"/>
              </w:rPr>
              <w:t>MANUELA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F8" w:rsidRPr="003C6BF8" w:rsidRDefault="003C6BF8" w:rsidP="008A2E56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C6BF8">
              <w:rPr>
                <w:rFonts w:asciiTheme="minorHAnsi" w:hAnsiTheme="minorHAnsi"/>
                <w:noProof/>
                <w:sz w:val="24"/>
                <w:szCs w:val="24"/>
              </w:rPr>
              <w:t>25/01/1989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F8" w:rsidRPr="003C6BF8" w:rsidRDefault="003C6BF8" w:rsidP="008A2E56">
            <w:pPr>
              <w:spacing w:before="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C6BF8">
              <w:rPr>
                <w:rFonts w:asciiTheme="minorHAnsi" w:hAnsiTheme="minorHAnsi"/>
                <w:b/>
                <w:noProof/>
                <w:sz w:val="24"/>
                <w:szCs w:val="24"/>
              </w:rPr>
              <w:t>68,754</w:t>
            </w:r>
          </w:p>
        </w:tc>
      </w:tr>
    </w:tbl>
    <w:p w:rsidR="006137EA" w:rsidRPr="001363C4" w:rsidRDefault="006137EA" w:rsidP="006137EA">
      <w:pPr>
        <w:rPr>
          <w:rFonts w:asciiTheme="minorHAnsi" w:hAnsiTheme="minorHAnsi"/>
        </w:rPr>
      </w:pPr>
    </w:p>
    <w:p w:rsidR="00292302" w:rsidRDefault="00292302"/>
    <w:p w:rsidR="003C6BF8" w:rsidRDefault="003C6BF8"/>
    <w:p w:rsidR="003C6BF8" w:rsidRDefault="003C6BF8"/>
    <w:p w:rsidR="003C6BF8" w:rsidRDefault="003C6BF8" w:rsidP="003C6BF8">
      <w:pPr>
        <w:ind w:right="45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 candidato risultato vincitore verrà inviata comunicazione tramite posta elettronica, con invito a presentarsi presso gli Uffici della Direzione Scientifica per la regolarizzazione dell’incarico con la sottoscrizione del relativo contratto.</w:t>
      </w:r>
    </w:p>
    <w:p w:rsidR="003C6BF8" w:rsidRDefault="003C6BF8" w:rsidP="003C6BF8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3C6BF8" w:rsidRDefault="003C6BF8" w:rsidP="003C6BF8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3C6BF8" w:rsidRDefault="003C6BF8" w:rsidP="003C6BF8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3C6BF8" w:rsidRDefault="003C6BF8" w:rsidP="003C6BF8">
      <w:pPr>
        <w:ind w:right="453"/>
        <w:jc w:val="both"/>
        <w:rPr>
          <w:rFonts w:asciiTheme="minorHAnsi" w:hAnsiTheme="minorHAnsi"/>
          <w:sz w:val="24"/>
          <w:szCs w:val="24"/>
        </w:rPr>
      </w:pPr>
    </w:p>
    <w:p w:rsidR="003C6BF8" w:rsidRDefault="003C6BF8" w:rsidP="003C6BF8">
      <w:pPr>
        <w:ind w:right="45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Pavia, </w:t>
      </w:r>
      <w:r>
        <w:rPr>
          <w:rFonts w:asciiTheme="minorHAnsi" w:hAnsiTheme="minorHAnsi"/>
          <w:sz w:val="24"/>
          <w:szCs w:val="24"/>
        </w:rPr>
        <w:t>12/11</w:t>
      </w:r>
      <w:r>
        <w:rPr>
          <w:rFonts w:asciiTheme="minorHAnsi" w:hAnsiTheme="minorHAnsi"/>
          <w:sz w:val="24"/>
          <w:szCs w:val="24"/>
        </w:rPr>
        <w:t>/2021</w:t>
      </w:r>
      <w:bookmarkStart w:id="0" w:name="_GoBack"/>
      <w:bookmarkEnd w:id="0"/>
    </w:p>
    <w:p w:rsidR="003C6BF8" w:rsidRDefault="003C6BF8"/>
    <w:sectPr w:rsidR="003C6BF8" w:rsidSect="006137EA">
      <w:headerReference w:type="default" r:id="rId7"/>
      <w:footerReference w:type="even" r:id="rId8"/>
      <w:footerReference w:type="default" r:id="rId9"/>
      <w:pgSz w:w="11907" w:h="16840" w:code="9"/>
      <w:pgMar w:top="567" w:right="397" w:bottom="56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3A" w:rsidRDefault="00F4073A">
      <w:r>
        <w:separator/>
      </w:r>
    </w:p>
  </w:endnote>
  <w:endnote w:type="continuationSeparator" w:id="0">
    <w:p w:rsidR="00F4073A" w:rsidRDefault="00F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46" w:rsidRDefault="009B62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37E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3C6B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46" w:rsidRPr="008F74FC" w:rsidRDefault="006137EA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9B62C4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9B62C4" w:rsidRPr="008F74FC">
      <w:rPr>
        <w:rStyle w:val="Numeropagina"/>
        <w:rFonts w:asciiTheme="minorHAnsi" w:hAnsiTheme="minorHAnsi"/>
      </w:rPr>
      <w:fldChar w:fldCharType="separate"/>
    </w:r>
    <w:r w:rsidR="003C6BF8">
      <w:rPr>
        <w:rStyle w:val="Numeropagina"/>
        <w:rFonts w:asciiTheme="minorHAnsi" w:hAnsiTheme="minorHAnsi"/>
        <w:noProof/>
      </w:rPr>
      <w:t>1</w:t>
    </w:r>
    <w:r w:rsidR="009B62C4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3C6BF8" w:rsidP="00EB3F2E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3A" w:rsidRDefault="00F4073A">
      <w:r>
        <w:separator/>
      </w:r>
    </w:p>
  </w:footnote>
  <w:footnote w:type="continuationSeparator" w:id="0">
    <w:p w:rsidR="00F4073A" w:rsidRDefault="00F40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7006"/>
    </w:tblGrid>
    <w:tr w:rsidR="002C2DEC" w:rsidTr="00536FCE">
      <w:tc>
        <w:tcPr>
          <w:tcW w:w="4077" w:type="dxa"/>
        </w:tcPr>
        <w:p w:rsidR="002C2DEC" w:rsidRDefault="009B62C4" w:rsidP="002C2DEC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162175" cy="3619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16da3959410b47be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6" w:type="dxa"/>
          <w:vAlign w:val="center"/>
        </w:tcPr>
        <w:p w:rsidR="00355875" w:rsidRPr="00355875" w:rsidRDefault="002C2DEC" w:rsidP="00355875">
          <w:pPr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GRADUATORIA FINALE</w:t>
          </w:r>
        </w:p>
      </w:tc>
    </w:tr>
  </w:tbl>
  <w:p w:rsidR="002C2DEC" w:rsidRPr="00355875" w:rsidRDefault="00355875" w:rsidP="00953E72">
    <w:pPr>
      <w:pStyle w:val="Intestazione"/>
      <w:tabs>
        <w:tab w:val="clear" w:pos="4819"/>
        <w:tab w:val="center" w:pos="5529"/>
      </w:tabs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sz w:val="18"/>
        <w:szCs w:val="18"/>
      </w:rPr>
      <w:tab/>
    </w:r>
    <w:r w:rsidR="00814AFF">
      <w:rPr>
        <w:rFonts w:asciiTheme="minorHAnsi" w:hAnsiTheme="minorHAnsi"/>
        <w:b/>
        <w:sz w:val="28"/>
        <w:szCs w:val="28"/>
      </w:rPr>
      <w:t xml:space="preserve"> </w:t>
    </w:r>
  </w:p>
  <w:p w:rsidR="004962B7" w:rsidRDefault="006137EA" w:rsidP="004962B7">
    <w:pPr>
      <w:rPr>
        <w:rFonts w:asciiTheme="minorHAnsi" w:hAnsiTheme="minorHAnsi"/>
        <w:b/>
        <w:noProof/>
        <w:sz w:val="24"/>
        <w:szCs w:val="24"/>
      </w:rPr>
    </w:pPr>
    <w:r w:rsidRPr="003C6BF8">
      <w:rPr>
        <w:rFonts w:asciiTheme="minorHAnsi" w:hAnsiTheme="minorHAnsi"/>
        <w:b/>
        <w:noProof/>
        <w:sz w:val="24"/>
        <w:szCs w:val="24"/>
      </w:rPr>
      <w:t>Selezione Pubblica, riservata a Laureati in Medicina e Chirurgia in possesso di Diploma di Specializzazione in Malattie dell'Apparato Respiratorio, o in disciplina equipollente o affine, per il conferimento di un incarico di lavoro autonomo di natura professionale per lo svolgimento di attività di ricerca/supporto alla ricerca  presso la U.O.C. Pneumologia nell'ambito del progetto dal titolo "Comparison of 1-year treatment with inhaled bronchodilators (LABD) plus inhaled glucocorticosteroids (ICS) versus LABD without ICS on re-hospitalizations and/or death in elderly patients with chronic obstructive pulmonary disease (COPD) recently hospitalized because of an acute exacerbation of COPD (ICSLIFE)"- P-20210089280</w:t>
    </w:r>
    <w:r w:rsidR="003C6BF8">
      <w:rPr>
        <w:rFonts w:asciiTheme="minorHAnsi" w:hAnsiTheme="minorHAnsi"/>
        <w:b/>
        <w:noProof/>
        <w:sz w:val="24"/>
        <w:szCs w:val="24"/>
      </w:rPr>
      <w:t xml:space="preserve"> – Fascicolo 2021-1.4.2/1 – graduatoria autorizzata con determinazione dirigenziale n. 840 del 12/11/2021</w:t>
    </w:r>
  </w:p>
  <w:p w:rsidR="003C6BF8" w:rsidRDefault="003C6BF8" w:rsidP="004962B7">
    <w:pPr>
      <w:rPr>
        <w:rFonts w:asciiTheme="minorHAnsi" w:hAnsiTheme="minorHAnsi"/>
        <w:b/>
        <w:noProof/>
        <w:sz w:val="24"/>
        <w:szCs w:val="24"/>
      </w:rPr>
    </w:pPr>
  </w:p>
  <w:p w:rsidR="003C6BF8" w:rsidRDefault="003C6BF8" w:rsidP="004962B7">
    <w:pPr>
      <w:rPr>
        <w:rFonts w:asciiTheme="minorHAnsi" w:hAnsiTheme="minorHAnsi"/>
        <w:b/>
        <w:noProof/>
        <w:sz w:val="24"/>
        <w:szCs w:val="24"/>
      </w:rPr>
    </w:pPr>
  </w:p>
  <w:p w:rsidR="003C6BF8" w:rsidRDefault="003C6BF8" w:rsidP="004962B7">
    <w:pPr>
      <w:rPr>
        <w:rFonts w:asciiTheme="minorHAnsi" w:hAnsiTheme="minorHAnsi"/>
        <w:b/>
        <w:noProof/>
        <w:sz w:val="24"/>
        <w:szCs w:val="24"/>
      </w:rPr>
    </w:pPr>
  </w:p>
  <w:p w:rsidR="003C6BF8" w:rsidRPr="003C6BF8" w:rsidRDefault="003C6BF8" w:rsidP="004962B7">
    <w:pPr>
      <w:rPr>
        <w:rFonts w:asciiTheme="minorHAnsi" w:hAnsiTheme="minorHAnsi"/>
        <w:b/>
        <w:sz w:val="24"/>
        <w:szCs w:val="24"/>
      </w:rPr>
    </w:pPr>
  </w:p>
  <w:p w:rsidR="004962B7" w:rsidRPr="00AD3ACD" w:rsidRDefault="003C6BF8" w:rsidP="0045568A">
    <w:pPr>
      <w:pStyle w:val="Intestazione"/>
      <w:rPr>
        <w:rFonts w:asciiTheme="minorHAnsi" w:hAnsiTheme="minorHAnsi"/>
        <w:sz w:val="18"/>
        <w:szCs w:val="18"/>
      </w:rPr>
    </w:pPr>
  </w:p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766"/>
      <w:gridCol w:w="3765"/>
      <w:gridCol w:w="1338"/>
      <w:gridCol w:w="935"/>
    </w:tblGrid>
    <w:tr w:rsidR="003C6BF8" w:rsidRPr="003C6BF8" w:rsidTr="003C6BF8">
      <w:trPr>
        <w:cantSplit/>
        <w:jc w:val="center"/>
      </w:trPr>
      <w:tc>
        <w:tcPr>
          <w:tcW w:w="76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C6BF8" w:rsidRPr="003C6BF8" w:rsidRDefault="003C6BF8" w:rsidP="00E90226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3C6BF8">
            <w:rPr>
              <w:rFonts w:asciiTheme="minorHAnsi" w:hAnsiTheme="minorHAnsi"/>
              <w:b/>
              <w:sz w:val="24"/>
              <w:szCs w:val="24"/>
            </w:rPr>
            <w:t>POSIZ.</w:t>
          </w:r>
        </w:p>
      </w:tc>
      <w:tc>
        <w:tcPr>
          <w:tcW w:w="3765" w:type="dxa"/>
          <w:tcBorders>
            <w:left w:val="single" w:sz="4" w:space="0" w:color="auto"/>
            <w:right w:val="nil"/>
          </w:tcBorders>
        </w:tcPr>
        <w:p w:rsidR="003C6BF8" w:rsidRPr="003C6BF8" w:rsidRDefault="003C6BF8" w:rsidP="00E90226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3C6BF8">
            <w:rPr>
              <w:rFonts w:asciiTheme="minorHAnsi" w:hAnsiTheme="minorHAnsi"/>
              <w:b/>
              <w:sz w:val="24"/>
              <w:szCs w:val="24"/>
            </w:rPr>
            <w:t>CANDIDATO</w:t>
          </w:r>
        </w:p>
      </w:tc>
      <w:tc>
        <w:tcPr>
          <w:tcW w:w="1338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BF8" w:rsidRPr="003C6BF8" w:rsidRDefault="003C6BF8" w:rsidP="004050BE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3C6BF8">
            <w:rPr>
              <w:rFonts w:asciiTheme="minorHAnsi" w:hAnsiTheme="minorHAnsi"/>
              <w:b/>
              <w:sz w:val="24"/>
              <w:szCs w:val="24"/>
            </w:rPr>
            <w:t>NATO IL</w:t>
          </w:r>
        </w:p>
      </w:tc>
      <w:tc>
        <w:tcPr>
          <w:tcW w:w="9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BF8" w:rsidRPr="003C6BF8" w:rsidRDefault="003C6BF8" w:rsidP="00E90226">
          <w:pPr>
            <w:spacing w:before="60"/>
            <w:jc w:val="center"/>
            <w:rPr>
              <w:rFonts w:asciiTheme="minorHAnsi" w:hAnsiTheme="minorHAnsi"/>
              <w:b/>
              <w:sz w:val="24"/>
              <w:szCs w:val="24"/>
            </w:rPr>
          </w:pPr>
          <w:r w:rsidRPr="003C6BF8">
            <w:rPr>
              <w:rFonts w:asciiTheme="minorHAnsi" w:hAnsiTheme="minorHAnsi"/>
              <w:b/>
              <w:sz w:val="24"/>
              <w:szCs w:val="24"/>
            </w:rPr>
            <w:t>PUNTI</w:t>
          </w:r>
        </w:p>
      </w:tc>
    </w:tr>
  </w:tbl>
  <w:p w:rsidR="00E90226" w:rsidRPr="00267291" w:rsidRDefault="003C6BF8" w:rsidP="00527524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31D48"/>
    <w:multiLevelType w:val="hybridMultilevel"/>
    <w:tmpl w:val="2C9235CA"/>
    <w:lvl w:ilvl="0" w:tplc="71B6B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121E9"/>
    <w:multiLevelType w:val="hybridMultilevel"/>
    <w:tmpl w:val="4A18CF86"/>
    <w:lvl w:ilvl="0" w:tplc="5DBA1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EA"/>
    <w:rsid w:val="0004333D"/>
    <w:rsid w:val="00053953"/>
    <w:rsid w:val="000E3148"/>
    <w:rsid w:val="00134603"/>
    <w:rsid w:val="001A3AC1"/>
    <w:rsid w:val="002002B7"/>
    <w:rsid w:val="00292302"/>
    <w:rsid w:val="00296514"/>
    <w:rsid w:val="002C2DEC"/>
    <w:rsid w:val="00355875"/>
    <w:rsid w:val="003C00BB"/>
    <w:rsid w:val="003C6BF8"/>
    <w:rsid w:val="004430F8"/>
    <w:rsid w:val="004A0D1D"/>
    <w:rsid w:val="004B03B1"/>
    <w:rsid w:val="005025BC"/>
    <w:rsid w:val="00536FCE"/>
    <w:rsid w:val="0056510E"/>
    <w:rsid w:val="00592CC5"/>
    <w:rsid w:val="005A3655"/>
    <w:rsid w:val="005C523D"/>
    <w:rsid w:val="006137EA"/>
    <w:rsid w:val="006706BE"/>
    <w:rsid w:val="00703FE2"/>
    <w:rsid w:val="0080256C"/>
    <w:rsid w:val="00814AFF"/>
    <w:rsid w:val="0087360B"/>
    <w:rsid w:val="00953E72"/>
    <w:rsid w:val="009B62C4"/>
    <w:rsid w:val="00BF60C6"/>
    <w:rsid w:val="00C17404"/>
    <w:rsid w:val="00C41BB8"/>
    <w:rsid w:val="00C93D16"/>
    <w:rsid w:val="00D36AD9"/>
    <w:rsid w:val="00D57F1F"/>
    <w:rsid w:val="00E027D6"/>
    <w:rsid w:val="00E1527B"/>
    <w:rsid w:val="00E76B73"/>
    <w:rsid w:val="00F4073A"/>
    <w:rsid w:val="00FB08E8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9516BB-7700-4440-B334-4048530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137EA"/>
  </w:style>
  <w:style w:type="paragraph" w:styleId="Intestazione">
    <w:name w:val="header"/>
    <w:basedOn w:val="Normale"/>
    <w:link w:val="Intestazione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C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Franchi Nicoletta</cp:lastModifiedBy>
  <cp:revision>2</cp:revision>
  <dcterms:created xsi:type="dcterms:W3CDTF">2021-11-12T10:44:00Z</dcterms:created>
  <dcterms:modified xsi:type="dcterms:W3CDTF">2021-11-12T10:44:00Z</dcterms:modified>
</cp:coreProperties>
</file>